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FD2" w:rsidRPr="00E84FD2" w:rsidRDefault="00F111AF" w:rsidP="00E84FD2">
      <w:pPr>
        <w:spacing w:after="0"/>
        <w:ind w:right="450"/>
        <w:jc w:val="right"/>
        <w:rPr>
          <w:rFonts w:asciiTheme="majorHAnsi" w:hAnsiTheme="majorHAnsi"/>
          <w:sz w:val="22"/>
        </w:rPr>
      </w:pPr>
      <w:r w:rsidRPr="00E84FD2">
        <w:rPr>
          <w:rFonts w:asciiTheme="majorHAnsi" w:hAnsiTheme="majorHAnsi"/>
          <w:b/>
          <w:sz w:val="22"/>
        </w:rPr>
        <w:t>Contact:</w:t>
      </w:r>
      <w:r w:rsidRPr="00E84FD2">
        <w:rPr>
          <w:rFonts w:asciiTheme="majorHAnsi" w:hAnsiTheme="majorHAnsi"/>
          <w:sz w:val="22"/>
        </w:rPr>
        <w:t xml:space="preserve"> James </w:t>
      </w:r>
      <w:proofErr w:type="spellStart"/>
      <w:r w:rsidRPr="00E84FD2">
        <w:rPr>
          <w:rFonts w:asciiTheme="majorHAnsi" w:hAnsiTheme="majorHAnsi"/>
          <w:sz w:val="22"/>
        </w:rPr>
        <w:t>Vrac</w:t>
      </w:r>
      <w:proofErr w:type="spellEnd"/>
      <w:r w:rsidRPr="00E84FD2">
        <w:rPr>
          <w:rFonts w:asciiTheme="majorHAnsi" w:hAnsiTheme="majorHAnsi"/>
          <w:sz w:val="22"/>
        </w:rPr>
        <w:t>, CAE</w:t>
      </w:r>
    </w:p>
    <w:p w:rsidR="00E84FD2" w:rsidRPr="00E84FD2" w:rsidRDefault="00F111AF" w:rsidP="00E84FD2">
      <w:pPr>
        <w:spacing w:after="0"/>
        <w:ind w:right="450"/>
        <w:jc w:val="right"/>
        <w:rPr>
          <w:rFonts w:asciiTheme="majorHAnsi" w:hAnsiTheme="majorHAnsi"/>
          <w:sz w:val="22"/>
        </w:rPr>
      </w:pPr>
      <w:r w:rsidRPr="00E84FD2">
        <w:rPr>
          <w:rFonts w:asciiTheme="majorHAnsi" w:hAnsiTheme="majorHAnsi"/>
          <w:sz w:val="22"/>
        </w:rPr>
        <w:t>301-718-6523</w:t>
      </w:r>
    </w:p>
    <w:p w:rsidR="00F111AF" w:rsidRPr="00E84FD2" w:rsidRDefault="00F111AF" w:rsidP="00E84FD2">
      <w:pPr>
        <w:spacing w:after="0"/>
        <w:ind w:right="450"/>
        <w:jc w:val="right"/>
        <w:rPr>
          <w:rFonts w:asciiTheme="majorHAnsi" w:hAnsiTheme="majorHAnsi"/>
          <w:sz w:val="22"/>
        </w:rPr>
      </w:pPr>
      <w:r w:rsidRPr="00E84FD2">
        <w:rPr>
          <w:rFonts w:asciiTheme="majorHAnsi" w:hAnsiTheme="majorHAnsi"/>
          <w:sz w:val="22"/>
        </w:rPr>
        <w:t>jvrac@paimgmt.com</w:t>
      </w:r>
    </w:p>
    <w:p w:rsidR="00F111AF" w:rsidRPr="00E84FD2" w:rsidRDefault="00F111AF" w:rsidP="00F111AF">
      <w:pPr>
        <w:spacing w:after="0"/>
        <w:ind w:rightChars="90" w:right="142"/>
        <w:rPr>
          <w:rFonts w:asciiTheme="majorHAnsi" w:hAnsiTheme="majorHAnsi"/>
          <w:sz w:val="22"/>
        </w:rPr>
      </w:pPr>
    </w:p>
    <w:p w:rsidR="00F111AF" w:rsidRPr="00E84FD2" w:rsidRDefault="00F111AF" w:rsidP="00F111AF">
      <w:pPr>
        <w:spacing w:after="0"/>
        <w:ind w:rightChars="90" w:right="142"/>
        <w:rPr>
          <w:rFonts w:asciiTheme="majorHAnsi" w:hAnsiTheme="majorHAnsi"/>
          <w:sz w:val="22"/>
        </w:rPr>
      </w:pPr>
    </w:p>
    <w:p w:rsidR="00F111AF" w:rsidRPr="00E84FD2" w:rsidRDefault="00F111AF" w:rsidP="00F111AF">
      <w:pPr>
        <w:pStyle w:val="BodyText"/>
        <w:ind w:rightChars="90" w:right="142"/>
        <w:rPr>
          <w:rFonts w:asciiTheme="majorHAnsi" w:hAnsiTheme="majorHAnsi"/>
          <w:sz w:val="22"/>
        </w:rPr>
      </w:pPr>
      <w:r w:rsidRPr="00E84FD2">
        <w:rPr>
          <w:rFonts w:asciiTheme="majorHAnsi" w:hAnsiTheme="majorHAnsi"/>
          <w:sz w:val="22"/>
        </w:rPr>
        <w:t>Patients with Diabetic Retinopathy Need Psychiatric Assessment and Management</w:t>
      </w:r>
    </w:p>
    <w:p w:rsidR="00F111AF" w:rsidRPr="00E84FD2" w:rsidRDefault="00F111AF" w:rsidP="00F111AF">
      <w:pPr>
        <w:spacing w:after="0" w:line="360" w:lineRule="auto"/>
        <w:ind w:leftChars="300" w:left="474" w:rightChars="90" w:right="142"/>
        <w:rPr>
          <w:rFonts w:asciiTheme="majorHAnsi" w:hAnsiTheme="majorHAnsi"/>
          <w:sz w:val="22"/>
        </w:rPr>
      </w:pPr>
    </w:p>
    <w:p w:rsidR="00F111AF" w:rsidRPr="00E84FD2" w:rsidRDefault="00F111AF" w:rsidP="00F111AF">
      <w:pPr>
        <w:widowControl w:val="0"/>
        <w:autoSpaceDE w:val="0"/>
        <w:autoSpaceDN w:val="0"/>
        <w:adjustRightInd w:val="0"/>
        <w:spacing w:after="0" w:line="360" w:lineRule="auto"/>
        <w:ind w:rightChars="90" w:right="142"/>
        <w:rPr>
          <w:rFonts w:asciiTheme="majorHAnsi" w:hAnsiTheme="majorHAnsi"/>
          <w:sz w:val="22"/>
        </w:rPr>
      </w:pPr>
      <w:r w:rsidRPr="00E84FD2">
        <w:rPr>
          <w:rFonts w:asciiTheme="majorHAnsi" w:hAnsiTheme="majorHAnsi"/>
          <w:sz w:val="22"/>
        </w:rPr>
        <w:t>Bethesda, MD — Depression in patient</w:t>
      </w:r>
      <w:r w:rsidR="00E20D2C">
        <w:rPr>
          <w:rFonts w:asciiTheme="majorHAnsi" w:hAnsiTheme="majorHAnsi"/>
          <w:sz w:val="22"/>
        </w:rPr>
        <w:t>s with diabetic retinopathy</w:t>
      </w:r>
      <w:r w:rsidRPr="00E84FD2">
        <w:rPr>
          <w:rFonts w:asciiTheme="majorHAnsi" w:hAnsiTheme="majorHAnsi"/>
          <w:sz w:val="22"/>
        </w:rPr>
        <w:t xml:space="preserve">, one of the most common </w:t>
      </w:r>
      <w:proofErr w:type="spellStart"/>
      <w:r w:rsidRPr="00E84FD2">
        <w:rPr>
          <w:rFonts w:asciiTheme="majorHAnsi" w:hAnsiTheme="majorHAnsi"/>
          <w:sz w:val="22"/>
        </w:rPr>
        <w:t>microvascular</w:t>
      </w:r>
      <w:proofErr w:type="spellEnd"/>
      <w:r w:rsidRPr="00E84FD2">
        <w:rPr>
          <w:rFonts w:asciiTheme="majorHAnsi" w:hAnsiTheme="majorHAnsi"/>
          <w:sz w:val="22"/>
        </w:rPr>
        <w:t xml:space="preserve"> complications of diabetes, is </w:t>
      </w:r>
      <w:r w:rsidRPr="00E84FD2">
        <w:rPr>
          <w:rFonts w:asciiTheme="majorHAnsi" w:hAnsiTheme="majorHAnsi"/>
          <w:sz w:val="22"/>
          <w:lang w:eastAsia="zh-CN"/>
        </w:rPr>
        <w:t>not un</w:t>
      </w:r>
      <w:r w:rsidRPr="00E84FD2">
        <w:rPr>
          <w:rFonts w:asciiTheme="majorHAnsi" w:hAnsiTheme="majorHAnsi"/>
          <w:sz w:val="22"/>
        </w:rPr>
        <w:t xml:space="preserve">common and can have a negative effect on </w:t>
      </w:r>
      <w:r w:rsidR="00E20D2C">
        <w:rPr>
          <w:rFonts w:asciiTheme="majorHAnsi" w:hAnsiTheme="majorHAnsi"/>
          <w:sz w:val="22"/>
        </w:rPr>
        <w:t>diabetic retinopathy</w:t>
      </w:r>
      <w:r w:rsidRPr="00E84FD2">
        <w:rPr>
          <w:rFonts w:asciiTheme="majorHAnsi" w:hAnsiTheme="majorHAnsi"/>
          <w:sz w:val="22"/>
        </w:rPr>
        <w:t xml:space="preserve">. Because of this, </w:t>
      </w:r>
      <w:proofErr w:type="spellStart"/>
      <w:r w:rsidRPr="00E84FD2">
        <w:rPr>
          <w:rFonts w:asciiTheme="majorHAnsi" w:hAnsiTheme="majorHAnsi" w:cs="TimesNewRoman"/>
          <w:sz w:val="22"/>
        </w:rPr>
        <w:t>Xiaohong</w:t>
      </w:r>
      <w:proofErr w:type="spellEnd"/>
      <w:r w:rsidRPr="00E84FD2">
        <w:rPr>
          <w:rFonts w:asciiTheme="majorHAnsi" w:hAnsiTheme="majorHAnsi" w:cs="TimesNewRoman"/>
          <w:sz w:val="22"/>
        </w:rPr>
        <w:t xml:space="preserve"> Chen, M.D., co-author of </w:t>
      </w:r>
      <w:r w:rsidRPr="00E84FD2">
        <w:rPr>
          <w:rFonts w:asciiTheme="majorHAnsi" w:hAnsiTheme="majorHAnsi"/>
          <w:sz w:val="22"/>
        </w:rPr>
        <w:t>“</w:t>
      </w:r>
      <w:r w:rsidRPr="00E84FD2">
        <w:rPr>
          <w:rFonts w:asciiTheme="majorHAnsi" w:hAnsiTheme="majorHAnsi"/>
          <w:i/>
          <w:sz w:val="22"/>
        </w:rPr>
        <w:t>Depression in Diabetic Retinopathy: A Review and Recommendation for Psychiatric Management,</w:t>
      </w:r>
      <w:r w:rsidRPr="00E84FD2">
        <w:rPr>
          <w:rFonts w:asciiTheme="majorHAnsi" w:hAnsiTheme="majorHAnsi"/>
          <w:sz w:val="22"/>
        </w:rPr>
        <w:t>” recommends that all vision-</w:t>
      </w:r>
      <w:r w:rsidRPr="00E84FD2">
        <w:rPr>
          <w:rFonts w:asciiTheme="majorHAnsi" w:hAnsiTheme="majorHAnsi"/>
          <w:sz w:val="22"/>
          <w:lang w:eastAsia="zh-CN"/>
        </w:rPr>
        <w:t>threatened</w:t>
      </w:r>
      <w:r w:rsidRPr="00E84FD2">
        <w:rPr>
          <w:rFonts w:asciiTheme="majorHAnsi" w:hAnsiTheme="majorHAnsi"/>
          <w:sz w:val="22"/>
        </w:rPr>
        <w:t xml:space="preserve"> patients</w:t>
      </w:r>
      <w:r w:rsidRPr="00E84FD2">
        <w:rPr>
          <w:rFonts w:asciiTheme="majorHAnsi" w:hAnsiTheme="majorHAnsi"/>
          <w:sz w:val="22"/>
          <w:lang w:eastAsia="zh-CN"/>
        </w:rPr>
        <w:t xml:space="preserve"> </w:t>
      </w:r>
      <w:r w:rsidR="00E20D2C">
        <w:rPr>
          <w:rFonts w:asciiTheme="majorHAnsi" w:hAnsiTheme="majorHAnsi"/>
          <w:sz w:val="22"/>
          <w:lang w:eastAsia="zh-CN"/>
        </w:rPr>
        <w:t xml:space="preserve">with </w:t>
      </w:r>
      <w:r w:rsidR="00E20D2C">
        <w:rPr>
          <w:rFonts w:asciiTheme="majorHAnsi" w:hAnsiTheme="majorHAnsi"/>
          <w:sz w:val="22"/>
        </w:rPr>
        <w:t xml:space="preserve">diabetic retinopathy </w:t>
      </w:r>
      <w:r w:rsidRPr="00E84FD2">
        <w:rPr>
          <w:rFonts w:asciiTheme="majorHAnsi" w:hAnsiTheme="majorHAnsi"/>
          <w:sz w:val="22"/>
        </w:rPr>
        <w:t>receive psychological assessment</w:t>
      </w:r>
      <w:r w:rsidRPr="00E84FD2">
        <w:rPr>
          <w:rFonts w:asciiTheme="majorHAnsi" w:hAnsiTheme="majorHAnsi"/>
          <w:sz w:val="22"/>
          <w:lang w:eastAsia="zh-CN"/>
        </w:rPr>
        <w:t xml:space="preserve">s in addition to conventional </w:t>
      </w:r>
      <w:r w:rsidR="00E20D2C">
        <w:rPr>
          <w:rFonts w:asciiTheme="majorHAnsi" w:hAnsiTheme="majorHAnsi"/>
          <w:sz w:val="22"/>
        </w:rPr>
        <w:t>diabetic retinopathy</w:t>
      </w:r>
      <w:r w:rsidRPr="00E84FD2">
        <w:rPr>
          <w:rFonts w:asciiTheme="majorHAnsi" w:hAnsiTheme="majorHAnsi"/>
          <w:sz w:val="22"/>
          <w:lang w:eastAsia="zh-CN"/>
        </w:rPr>
        <w:t xml:space="preserve"> therapy</w:t>
      </w:r>
      <w:r w:rsidRPr="00E84FD2">
        <w:rPr>
          <w:rFonts w:asciiTheme="majorHAnsi" w:hAnsiTheme="majorHAnsi"/>
          <w:sz w:val="22"/>
        </w:rPr>
        <w:t xml:space="preserve">. The article was published in </w:t>
      </w:r>
      <w:r w:rsidRPr="00E84FD2">
        <w:rPr>
          <w:rFonts w:asciiTheme="majorHAnsi" w:hAnsiTheme="majorHAnsi"/>
          <w:i/>
          <w:sz w:val="22"/>
        </w:rPr>
        <w:t>Psychosomatics</w:t>
      </w:r>
      <w:r w:rsidRPr="00E84FD2">
        <w:rPr>
          <w:rFonts w:asciiTheme="majorHAnsi" w:hAnsiTheme="majorHAnsi"/>
          <w:sz w:val="22"/>
        </w:rPr>
        <w:t>, the Journal of the Academy of Psychosomatic Medicine.</w:t>
      </w:r>
    </w:p>
    <w:p w:rsidR="00F111AF" w:rsidRPr="00E84FD2" w:rsidRDefault="00F111AF" w:rsidP="00F111AF">
      <w:pPr>
        <w:widowControl w:val="0"/>
        <w:autoSpaceDE w:val="0"/>
        <w:autoSpaceDN w:val="0"/>
        <w:adjustRightInd w:val="0"/>
        <w:spacing w:after="0" w:line="360" w:lineRule="auto"/>
        <w:ind w:leftChars="300" w:left="474" w:rightChars="90" w:right="142"/>
        <w:rPr>
          <w:rFonts w:asciiTheme="majorHAnsi" w:hAnsiTheme="majorHAnsi"/>
          <w:sz w:val="22"/>
        </w:rPr>
      </w:pPr>
    </w:p>
    <w:p w:rsidR="00E84FD2" w:rsidRPr="00E84FD2" w:rsidRDefault="00F111AF" w:rsidP="00E84FD2">
      <w:pPr>
        <w:widowControl w:val="0"/>
        <w:autoSpaceDE w:val="0"/>
        <w:autoSpaceDN w:val="0"/>
        <w:adjustRightInd w:val="0"/>
        <w:spacing w:after="0" w:line="360" w:lineRule="auto"/>
        <w:ind w:rightChars="90" w:right="142"/>
        <w:rPr>
          <w:rFonts w:asciiTheme="majorHAnsi" w:hAnsiTheme="majorHAnsi" w:cs="TimesNewRoman"/>
          <w:sz w:val="22"/>
        </w:rPr>
      </w:pPr>
      <w:r w:rsidRPr="00E84FD2">
        <w:rPr>
          <w:rFonts w:asciiTheme="majorHAnsi" w:hAnsiTheme="majorHAnsi"/>
          <w:sz w:val="22"/>
        </w:rPr>
        <w:t>“Early diagnosis of depression for</w:t>
      </w:r>
      <w:r w:rsidR="00E20D2C">
        <w:rPr>
          <w:rFonts w:asciiTheme="majorHAnsi" w:hAnsiTheme="majorHAnsi"/>
          <w:sz w:val="22"/>
          <w:lang w:eastAsia="zh-CN"/>
        </w:rPr>
        <w:t xml:space="preserve"> </w:t>
      </w:r>
      <w:r w:rsidRPr="00E84FD2">
        <w:rPr>
          <w:rFonts w:asciiTheme="majorHAnsi" w:hAnsiTheme="majorHAnsi"/>
          <w:sz w:val="22"/>
        </w:rPr>
        <w:t xml:space="preserve">patients </w:t>
      </w:r>
      <w:r w:rsidR="00E20D2C">
        <w:rPr>
          <w:rFonts w:asciiTheme="majorHAnsi" w:hAnsiTheme="majorHAnsi"/>
          <w:sz w:val="22"/>
        </w:rPr>
        <w:t xml:space="preserve">with diabetic retinopathy </w:t>
      </w:r>
      <w:r w:rsidRPr="00E84FD2">
        <w:rPr>
          <w:rFonts w:asciiTheme="majorHAnsi" w:hAnsiTheme="majorHAnsi"/>
          <w:sz w:val="22"/>
        </w:rPr>
        <w:t xml:space="preserve">is </w:t>
      </w:r>
      <w:r w:rsidRPr="00E84FD2">
        <w:rPr>
          <w:rFonts w:asciiTheme="majorHAnsi" w:hAnsiTheme="majorHAnsi"/>
          <w:sz w:val="22"/>
          <w:lang w:eastAsia="zh-CN"/>
        </w:rPr>
        <w:t>an important</w:t>
      </w:r>
      <w:r w:rsidRPr="00E84FD2">
        <w:rPr>
          <w:rFonts w:asciiTheme="majorHAnsi" w:hAnsiTheme="majorHAnsi"/>
          <w:sz w:val="22"/>
        </w:rPr>
        <w:t xml:space="preserve"> step toward better treatment,” says </w:t>
      </w:r>
      <w:r w:rsidRPr="00E84FD2">
        <w:rPr>
          <w:rFonts w:asciiTheme="majorHAnsi" w:hAnsiTheme="majorHAnsi" w:cs="TimesNewRoman"/>
          <w:sz w:val="22"/>
        </w:rPr>
        <w:t xml:space="preserve">Dr. Chen, </w:t>
      </w:r>
      <w:proofErr w:type="spellStart"/>
      <w:r w:rsidRPr="00E84FD2">
        <w:rPr>
          <w:rFonts w:asciiTheme="majorHAnsi" w:hAnsiTheme="majorHAnsi" w:cs="Calibri"/>
          <w:sz w:val="22"/>
          <w:szCs w:val="30"/>
        </w:rPr>
        <w:t>Fundus</w:t>
      </w:r>
      <w:proofErr w:type="spellEnd"/>
      <w:r w:rsidRPr="00E84FD2">
        <w:rPr>
          <w:rFonts w:asciiTheme="majorHAnsi" w:hAnsiTheme="majorHAnsi" w:cs="Calibri"/>
          <w:sz w:val="22"/>
          <w:szCs w:val="30"/>
        </w:rPr>
        <w:t xml:space="preserve"> Diseases </w:t>
      </w:r>
      <w:r w:rsidRPr="00E84FD2">
        <w:rPr>
          <w:rFonts w:asciiTheme="majorHAnsi" w:hAnsiTheme="majorHAnsi" w:cs="Calibri"/>
          <w:sz w:val="22"/>
          <w:szCs w:val="30"/>
          <w:lang w:eastAsia="zh-CN"/>
        </w:rPr>
        <w:t>Department</w:t>
      </w:r>
      <w:r w:rsidRPr="00E84FD2">
        <w:rPr>
          <w:rFonts w:asciiTheme="majorHAnsi" w:hAnsiTheme="majorHAnsi" w:cs="Calibri"/>
          <w:sz w:val="22"/>
          <w:szCs w:val="30"/>
        </w:rPr>
        <w:t xml:space="preserve">, </w:t>
      </w:r>
      <w:proofErr w:type="spellStart"/>
      <w:r w:rsidRPr="00E84FD2">
        <w:rPr>
          <w:rFonts w:asciiTheme="majorHAnsi" w:hAnsiTheme="majorHAnsi" w:cs="Calibri"/>
          <w:sz w:val="22"/>
          <w:szCs w:val="30"/>
        </w:rPr>
        <w:t>Zhongshan</w:t>
      </w:r>
      <w:proofErr w:type="spellEnd"/>
      <w:r w:rsidRPr="00E84FD2">
        <w:rPr>
          <w:rFonts w:asciiTheme="majorHAnsi" w:hAnsiTheme="majorHAnsi" w:cs="Calibri"/>
          <w:sz w:val="22"/>
          <w:szCs w:val="30"/>
        </w:rPr>
        <w:t xml:space="preserve"> Ophthalmic Center</w:t>
      </w:r>
      <w:r w:rsidRPr="00E84FD2">
        <w:rPr>
          <w:rFonts w:asciiTheme="majorHAnsi" w:hAnsiTheme="majorHAnsi" w:cs="Calibri"/>
          <w:sz w:val="22"/>
          <w:szCs w:val="30"/>
          <w:lang w:eastAsia="zh-CN"/>
        </w:rPr>
        <w:t xml:space="preserve">, </w:t>
      </w:r>
      <w:proofErr w:type="gramStart"/>
      <w:r w:rsidRPr="00E84FD2">
        <w:rPr>
          <w:rFonts w:asciiTheme="majorHAnsi" w:hAnsiTheme="majorHAnsi" w:cs="Calibri"/>
          <w:sz w:val="22"/>
          <w:szCs w:val="30"/>
        </w:rPr>
        <w:t>Sun</w:t>
      </w:r>
      <w:proofErr w:type="gramEnd"/>
      <w:r w:rsidRPr="00E84FD2">
        <w:rPr>
          <w:rFonts w:asciiTheme="majorHAnsi" w:hAnsiTheme="majorHAnsi" w:cs="Calibri"/>
          <w:sz w:val="22"/>
          <w:szCs w:val="30"/>
        </w:rPr>
        <w:t xml:space="preserve"> </w:t>
      </w:r>
      <w:proofErr w:type="spellStart"/>
      <w:r w:rsidRPr="00E84FD2">
        <w:rPr>
          <w:rFonts w:asciiTheme="majorHAnsi" w:hAnsiTheme="majorHAnsi" w:cs="Calibri"/>
          <w:sz w:val="22"/>
          <w:szCs w:val="30"/>
        </w:rPr>
        <w:t>Yat-Sen</w:t>
      </w:r>
      <w:proofErr w:type="spellEnd"/>
      <w:r w:rsidRPr="00E84FD2">
        <w:rPr>
          <w:rFonts w:asciiTheme="majorHAnsi" w:hAnsiTheme="majorHAnsi" w:cs="Calibri"/>
          <w:sz w:val="22"/>
          <w:szCs w:val="30"/>
        </w:rPr>
        <w:t xml:space="preserve"> University</w:t>
      </w:r>
      <w:r w:rsidRPr="00E84FD2">
        <w:rPr>
          <w:rFonts w:asciiTheme="majorHAnsi" w:hAnsiTheme="majorHAnsi" w:cs="Calibri"/>
          <w:sz w:val="22"/>
          <w:szCs w:val="30"/>
          <w:lang w:eastAsia="zh-CN"/>
        </w:rPr>
        <w:t>,</w:t>
      </w:r>
      <w:r w:rsidRPr="00E84FD2">
        <w:rPr>
          <w:rFonts w:asciiTheme="majorHAnsi" w:hAnsiTheme="majorHAnsi" w:cs="Calibri"/>
          <w:sz w:val="22"/>
          <w:szCs w:val="30"/>
        </w:rPr>
        <w:t xml:space="preserve"> China. “That means that </w:t>
      </w:r>
      <w:r w:rsidRPr="00E84FD2">
        <w:rPr>
          <w:rFonts w:asciiTheme="majorHAnsi" w:hAnsiTheme="majorHAnsi" w:cs="Calibri"/>
          <w:sz w:val="22"/>
          <w:szCs w:val="30"/>
          <w:lang w:eastAsia="zh-CN"/>
        </w:rPr>
        <w:t>both ophthalmologist</w:t>
      </w:r>
      <w:r w:rsidR="00E20D2C">
        <w:rPr>
          <w:rFonts w:asciiTheme="majorHAnsi" w:hAnsiTheme="majorHAnsi" w:cs="Calibri"/>
          <w:sz w:val="22"/>
          <w:szCs w:val="30"/>
          <w:lang w:eastAsia="zh-CN"/>
        </w:rPr>
        <w:t>s</w:t>
      </w:r>
      <w:r w:rsidRPr="00E84FD2">
        <w:rPr>
          <w:rFonts w:asciiTheme="majorHAnsi" w:hAnsiTheme="majorHAnsi" w:cs="Calibri"/>
          <w:sz w:val="22"/>
          <w:szCs w:val="30"/>
          <w:lang w:eastAsia="zh-CN"/>
        </w:rPr>
        <w:t xml:space="preserve"> and psychiatric physicians </w:t>
      </w:r>
      <w:r w:rsidRPr="00E84FD2">
        <w:rPr>
          <w:rFonts w:asciiTheme="majorHAnsi" w:hAnsiTheme="majorHAnsi" w:cs="Calibri"/>
          <w:sz w:val="22"/>
          <w:szCs w:val="30"/>
        </w:rPr>
        <w:t xml:space="preserve">should be aware of the risk factors </w:t>
      </w:r>
      <w:r w:rsidR="00E20D2C">
        <w:rPr>
          <w:rFonts w:asciiTheme="majorHAnsi" w:hAnsiTheme="majorHAnsi" w:cs="Calibri"/>
          <w:sz w:val="22"/>
          <w:szCs w:val="30"/>
        </w:rPr>
        <w:t xml:space="preserve">so </w:t>
      </w:r>
      <w:r w:rsidRPr="00E84FD2">
        <w:rPr>
          <w:rFonts w:asciiTheme="majorHAnsi" w:hAnsiTheme="majorHAnsi" w:cs="Calibri"/>
          <w:sz w:val="22"/>
          <w:szCs w:val="30"/>
        </w:rPr>
        <w:t xml:space="preserve">that </w:t>
      </w:r>
      <w:r w:rsidR="00E20D2C">
        <w:rPr>
          <w:rFonts w:asciiTheme="majorHAnsi" w:hAnsiTheme="majorHAnsi" w:cs="Calibri"/>
          <w:sz w:val="22"/>
          <w:szCs w:val="30"/>
        </w:rPr>
        <w:t>they can</w:t>
      </w:r>
      <w:r w:rsidRPr="00E84FD2">
        <w:rPr>
          <w:rFonts w:asciiTheme="majorHAnsi" w:hAnsiTheme="majorHAnsi" w:cs="Calibri"/>
          <w:sz w:val="22"/>
          <w:szCs w:val="30"/>
        </w:rPr>
        <w:t xml:space="preserve"> better identify potential or existing </w:t>
      </w:r>
      <w:r w:rsidRPr="00E84FD2">
        <w:rPr>
          <w:rFonts w:asciiTheme="majorHAnsi" w:hAnsiTheme="majorHAnsi" w:cs="Calibri"/>
          <w:sz w:val="22"/>
          <w:szCs w:val="30"/>
          <w:lang w:eastAsia="zh-CN"/>
        </w:rPr>
        <w:t xml:space="preserve">depression </w:t>
      </w:r>
      <w:r w:rsidRPr="00E84FD2">
        <w:rPr>
          <w:rFonts w:asciiTheme="majorHAnsi" w:hAnsiTheme="majorHAnsi" w:cs="Calibri"/>
          <w:sz w:val="22"/>
          <w:szCs w:val="30"/>
        </w:rPr>
        <w:t xml:space="preserve">patients with </w:t>
      </w:r>
      <w:r w:rsidR="00E20D2C">
        <w:rPr>
          <w:rFonts w:asciiTheme="majorHAnsi" w:hAnsiTheme="majorHAnsi"/>
          <w:sz w:val="22"/>
        </w:rPr>
        <w:t>diabetic retinopathy</w:t>
      </w:r>
      <w:r w:rsidRPr="00E84FD2">
        <w:rPr>
          <w:rFonts w:asciiTheme="majorHAnsi" w:hAnsiTheme="majorHAnsi" w:cs="Calibri"/>
          <w:sz w:val="22"/>
          <w:szCs w:val="30"/>
        </w:rPr>
        <w:t>.”</w:t>
      </w:r>
      <w:r w:rsidRPr="00E84FD2">
        <w:rPr>
          <w:rFonts w:asciiTheme="majorHAnsi" w:hAnsiTheme="majorHAnsi" w:cs="TimesNewRoman"/>
          <w:sz w:val="22"/>
        </w:rPr>
        <w:t xml:space="preserve"> Among those risk factors are being female, having a low income, suffering from vision loss, and having a laser treatment history.</w:t>
      </w:r>
    </w:p>
    <w:p w:rsidR="00E84FD2" w:rsidRPr="00E84FD2" w:rsidRDefault="00E84FD2" w:rsidP="00E84FD2">
      <w:pPr>
        <w:widowControl w:val="0"/>
        <w:autoSpaceDE w:val="0"/>
        <w:autoSpaceDN w:val="0"/>
        <w:adjustRightInd w:val="0"/>
        <w:spacing w:after="0" w:line="360" w:lineRule="auto"/>
        <w:ind w:rightChars="90" w:right="142"/>
        <w:rPr>
          <w:rFonts w:asciiTheme="majorHAnsi" w:hAnsiTheme="majorHAnsi" w:cs="TimesNewRoman"/>
          <w:sz w:val="22"/>
        </w:rPr>
      </w:pPr>
    </w:p>
    <w:p w:rsidR="00E84FD2" w:rsidRPr="00E84FD2" w:rsidRDefault="00F111AF" w:rsidP="00E84FD2">
      <w:pPr>
        <w:widowControl w:val="0"/>
        <w:autoSpaceDE w:val="0"/>
        <w:autoSpaceDN w:val="0"/>
        <w:adjustRightInd w:val="0"/>
        <w:spacing w:after="0" w:line="360" w:lineRule="auto"/>
        <w:ind w:rightChars="90" w:right="142"/>
        <w:rPr>
          <w:rFonts w:asciiTheme="majorHAnsi" w:hAnsiTheme="majorHAnsi" w:cs="TimesNewRoman"/>
          <w:sz w:val="22"/>
        </w:rPr>
      </w:pPr>
      <w:r w:rsidRPr="00E84FD2">
        <w:rPr>
          <w:rFonts w:asciiTheme="majorHAnsi" w:hAnsiTheme="majorHAnsi" w:cs="TimesNewRoman"/>
          <w:sz w:val="22"/>
          <w:lang w:eastAsia="zh-CN"/>
        </w:rPr>
        <w:t>“</w:t>
      </w:r>
      <w:r w:rsidRPr="00E84FD2">
        <w:rPr>
          <w:rFonts w:asciiTheme="majorHAnsi" w:hAnsiTheme="majorHAnsi" w:cs="TimesNewRoman"/>
          <w:sz w:val="22"/>
        </w:rPr>
        <w:t xml:space="preserve">Major depression contributes to the progression of </w:t>
      </w:r>
      <w:r w:rsidR="00E20D2C">
        <w:rPr>
          <w:rFonts w:asciiTheme="majorHAnsi" w:hAnsiTheme="majorHAnsi"/>
          <w:sz w:val="22"/>
        </w:rPr>
        <w:t>diabetic retinopathy</w:t>
      </w:r>
      <w:r w:rsidRPr="00E84FD2">
        <w:rPr>
          <w:rFonts w:asciiTheme="majorHAnsi" w:hAnsiTheme="majorHAnsi" w:cs="TimesNewRoman"/>
          <w:sz w:val="22"/>
        </w:rPr>
        <w:t xml:space="preserve"> </w:t>
      </w:r>
      <w:r w:rsidRPr="00E84FD2">
        <w:rPr>
          <w:rFonts w:asciiTheme="majorHAnsi" w:hAnsiTheme="majorHAnsi" w:cs="TimesNewRoman"/>
          <w:sz w:val="22"/>
          <w:lang w:eastAsia="zh-CN"/>
        </w:rPr>
        <w:t xml:space="preserve">primarily </w:t>
      </w:r>
      <w:r w:rsidRPr="00E84FD2">
        <w:rPr>
          <w:rFonts w:asciiTheme="majorHAnsi" w:hAnsiTheme="majorHAnsi" w:cs="TimesNewRoman"/>
          <w:sz w:val="22"/>
        </w:rPr>
        <w:t>in two ways</w:t>
      </w:r>
      <w:r w:rsidRPr="00E84FD2">
        <w:rPr>
          <w:rFonts w:asciiTheme="majorHAnsi" w:hAnsiTheme="majorHAnsi" w:cs="TimesNewRoman"/>
          <w:sz w:val="22"/>
          <w:lang w:eastAsia="zh-CN"/>
        </w:rPr>
        <w:t xml:space="preserve">, one is the direct way of vision impairment through </w:t>
      </w:r>
      <w:r w:rsidRPr="00E84FD2">
        <w:rPr>
          <w:rFonts w:asciiTheme="majorHAnsi" w:hAnsiTheme="majorHAnsi" w:cs="TimesNewRoman"/>
          <w:sz w:val="22"/>
        </w:rPr>
        <w:t xml:space="preserve">biologic pathways,” said Dr. Chen. </w:t>
      </w:r>
      <w:r w:rsidRPr="00E84FD2">
        <w:rPr>
          <w:rFonts w:asciiTheme="majorHAnsi" w:hAnsiTheme="majorHAnsi" w:cs="TimesNewRoman"/>
          <w:sz w:val="22"/>
          <w:lang w:eastAsia="zh-CN"/>
        </w:rPr>
        <w:t>The possible</w:t>
      </w:r>
      <w:r w:rsidRPr="00E84FD2">
        <w:rPr>
          <w:rFonts w:asciiTheme="majorHAnsi" w:hAnsiTheme="majorHAnsi" w:cs="TimesNewRoman"/>
          <w:sz w:val="22"/>
        </w:rPr>
        <w:t xml:space="preserve"> biologic mechanisms include circulating cytokines; insulin deficiency; chronic hyperglycemia and occurrence of iatrogenic hypoglycemia; hyperactivity of the hypothalamic-pituitary-adr</w:t>
      </w:r>
      <w:r w:rsidR="00E84FD2" w:rsidRPr="00E84FD2">
        <w:rPr>
          <w:rFonts w:asciiTheme="majorHAnsi" w:hAnsiTheme="majorHAnsi" w:cs="TimesNewRoman"/>
          <w:sz w:val="22"/>
        </w:rPr>
        <w:t xml:space="preserve">enal axis; and </w:t>
      </w:r>
      <w:r w:rsidR="00E20D2C">
        <w:rPr>
          <w:rFonts w:asciiTheme="majorHAnsi" w:hAnsiTheme="majorHAnsi" w:cs="TimesNewRoman"/>
          <w:sz w:val="22"/>
        </w:rPr>
        <w:t xml:space="preserve">impact on </w:t>
      </w:r>
      <w:r w:rsidR="00E84FD2" w:rsidRPr="00E84FD2">
        <w:rPr>
          <w:rFonts w:asciiTheme="majorHAnsi" w:hAnsiTheme="majorHAnsi" w:cs="TimesNewRoman"/>
          <w:sz w:val="22"/>
        </w:rPr>
        <w:t>retinal vessels.</w:t>
      </w:r>
    </w:p>
    <w:p w:rsidR="00E84FD2" w:rsidRPr="00E84FD2" w:rsidRDefault="00E84FD2" w:rsidP="00E84FD2">
      <w:pPr>
        <w:widowControl w:val="0"/>
        <w:autoSpaceDE w:val="0"/>
        <w:autoSpaceDN w:val="0"/>
        <w:adjustRightInd w:val="0"/>
        <w:spacing w:after="0" w:line="360" w:lineRule="auto"/>
        <w:ind w:rightChars="90" w:right="142"/>
        <w:rPr>
          <w:rFonts w:asciiTheme="majorHAnsi" w:hAnsiTheme="majorHAnsi" w:cs="TimesNewRoman"/>
          <w:sz w:val="22"/>
        </w:rPr>
      </w:pPr>
    </w:p>
    <w:p w:rsidR="00E84FD2" w:rsidRPr="00E84FD2" w:rsidRDefault="00F111AF" w:rsidP="00E84FD2">
      <w:pPr>
        <w:widowControl w:val="0"/>
        <w:autoSpaceDE w:val="0"/>
        <w:autoSpaceDN w:val="0"/>
        <w:adjustRightInd w:val="0"/>
        <w:spacing w:after="0" w:line="360" w:lineRule="auto"/>
        <w:ind w:rightChars="90" w:right="142"/>
        <w:rPr>
          <w:rFonts w:asciiTheme="majorHAnsi" w:hAnsiTheme="majorHAnsi" w:cs="TimesNewRoman"/>
          <w:sz w:val="22"/>
        </w:rPr>
      </w:pPr>
      <w:r w:rsidRPr="00E84FD2">
        <w:rPr>
          <w:rFonts w:asciiTheme="majorHAnsi" w:hAnsiTheme="majorHAnsi" w:cs="TimesNewRoman"/>
          <w:sz w:val="22"/>
        </w:rPr>
        <w:t>In addition, a negative attitude toward medication and surgical treatment</w:t>
      </w:r>
      <w:r w:rsidRPr="00E84FD2">
        <w:rPr>
          <w:rFonts w:asciiTheme="majorHAnsi" w:hAnsiTheme="majorHAnsi" w:cs="TimesNewRoman"/>
          <w:sz w:val="22"/>
          <w:lang w:eastAsia="zh-CN"/>
        </w:rPr>
        <w:t xml:space="preserve"> due to</w:t>
      </w:r>
      <w:r w:rsidRPr="00E84FD2">
        <w:rPr>
          <w:rFonts w:asciiTheme="majorHAnsi" w:hAnsiTheme="majorHAnsi" w:cs="TimesNewRoman"/>
          <w:sz w:val="22"/>
        </w:rPr>
        <w:t xml:space="preserve"> depression</w:t>
      </w:r>
      <w:r w:rsidR="00E20D2C">
        <w:rPr>
          <w:rFonts w:asciiTheme="majorHAnsi" w:hAnsiTheme="majorHAnsi" w:cs="TimesNewRoman"/>
          <w:sz w:val="22"/>
          <w:lang w:eastAsia="zh-CN"/>
        </w:rPr>
        <w:t xml:space="preserve"> also worsens the condition of </w:t>
      </w:r>
      <w:r w:rsidRPr="00E84FD2">
        <w:rPr>
          <w:rFonts w:asciiTheme="majorHAnsi" w:hAnsiTheme="majorHAnsi" w:cs="TimesNewRoman"/>
          <w:sz w:val="22"/>
        </w:rPr>
        <w:t>retinopathy in a</w:t>
      </w:r>
      <w:r w:rsidR="00E20D2C">
        <w:rPr>
          <w:rFonts w:asciiTheme="majorHAnsi" w:hAnsiTheme="majorHAnsi" w:cs="TimesNewRoman"/>
          <w:sz w:val="22"/>
        </w:rPr>
        <w:t>n</w:t>
      </w:r>
      <w:r w:rsidRPr="00E84FD2">
        <w:rPr>
          <w:rFonts w:asciiTheme="majorHAnsi" w:hAnsiTheme="majorHAnsi" w:cs="TimesNewRoman"/>
          <w:sz w:val="22"/>
        </w:rPr>
        <w:t xml:space="preserve"> indirect way. “</w:t>
      </w:r>
      <w:r w:rsidRPr="00E84FD2">
        <w:rPr>
          <w:rFonts w:asciiTheme="majorHAnsi" w:hAnsiTheme="majorHAnsi" w:cs="TimesNewRoman"/>
          <w:sz w:val="22"/>
          <w:lang w:eastAsia="zh-CN"/>
        </w:rPr>
        <w:t>Timely management of d</w:t>
      </w:r>
      <w:r w:rsidRPr="00E84FD2">
        <w:rPr>
          <w:rFonts w:asciiTheme="majorHAnsi" w:hAnsiTheme="majorHAnsi" w:cs="TimesNewRoman"/>
          <w:sz w:val="22"/>
        </w:rPr>
        <w:t>epression</w:t>
      </w:r>
      <w:r w:rsidRPr="00E84FD2">
        <w:rPr>
          <w:rFonts w:asciiTheme="majorHAnsi" w:hAnsiTheme="majorHAnsi" w:cs="TimesNewRoman"/>
          <w:sz w:val="22"/>
          <w:lang w:eastAsia="zh-CN"/>
        </w:rPr>
        <w:t xml:space="preserve"> </w:t>
      </w:r>
      <w:r w:rsidR="00E20D2C">
        <w:rPr>
          <w:rFonts w:asciiTheme="majorHAnsi" w:hAnsiTheme="majorHAnsi" w:cs="TimesNewRoman"/>
          <w:sz w:val="22"/>
          <w:lang w:eastAsia="zh-CN"/>
        </w:rPr>
        <w:t>helps to improve</w:t>
      </w:r>
      <w:r w:rsidRPr="00E84FD2">
        <w:rPr>
          <w:rFonts w:asciiTheme="majorHAnsi" w:hAnsiTheme="majorHAnsi" w:cs="TimesNewRoman"/>
          <w:sz w:val="22"/>
        </w:rPr>
        <w:t xml:space="preserve"> medication adherence and health</w:t>
      </w:r>
      <w:r w:rsidRPr="00E84FD2">
        <w:rPr>
          <w:rFonts w:asciiTheme="majorHAnsi" w:hAnsiTheme="majorHAnsi" w:cs="TimesNewRoman"/>
          <w:sz w:val="22"/>
          <w:lang w:eastAsia="zh-CN"/>
        </w:rPr>
        <w:t>y</w:t>
      </w:r>
      <w:r w:rsidRPr="00E84FD2">
        <w:rPr>
          <w:rFonts w:asciiTheme="majorHAnsi" w:hAnsiTheme="majorHAnsi" w:cs="TimesNewRoman"/>
          <w:sz w:val="22"/>
        </w:rPr>
        <w:t xml:space="preserve"> behaviors, leading to better </w:t>
      </w:r>
      <w:proofErr w:type="spellStart"/>
      <w:r w:rsidRPr="00E84FD2">
        <w:rPr>
          <w:rFonts w:asciiTheme="majorHAnsi" w:hAnsiTheme="majorHAnsi" w:cs="TimesNewRoman"/>
          <w:sz w:val="22"/>
        </w:rPr>
        <w:t>glycemic</w:t>
      </w:r>
      <w:proofErr w:type="spellEnd"/>
      <w:r w:rsidRPr="00E84FD2">
        <w:rPr>
          <w:rFonts w:asciiTheme="majorHAnsi" w:hAnsiTheme="majorHAnsi" w:cs="TimesNewRoman"/>
          <w:sz w:val="22"/>
        </w:rPr>
        <w:t xml:space="preserve"> control and prognosis for retinopathy</w:t>
      </w:r>
      <w:r w:rsidRPr="00E84FD2">
        <w:rPr>
          <w:rFonts w:asciiTheme="majorHAnsi" w:hAnsiTheme="majorHAnsi" w:cs="TimesNewRoman"/>
          <w:sz w:val="22"/>
          <w:lang w:eastAsia="zh-CN"/>
        </w:rPr>
        <w:t>.</w:t>
      </w:r>
      <w:bookmarkStart w:id="0" w:name="_GoBack"/>
      <w:bookmarkEnd w:id="0"/>
      <w:r w:rsidRPr="00E84FD2">
        <w:rPr>
          <w:rFonts w:asciiTheme="majorHAnsi" w:hAnsiTheme="majorHAnsi" w:cs="TimesNewRoman"/>
          <w:sz w:val="22"/>
        </w:rPr>
        <w:t>” said Dr. Chen.</w:t>
      </w:r>
    </w:p>
    <w:p w:rsidR="00E84FD2" w:rsidRPr="00E84FD2" w:rsidRDefault="00E84FD2" w:rsidP="00E84FD2">
      <w:pPr>
        <w:widowControl w:val="0"/>
        <w:autoSpaceDE w:val="0"/>
        <w:autoSpaceDN w:val="0"/>
        <w:adjustRightInd w:val="0"/>
        <w:spacing w:after="0" w:line="360" w:lineRule="auto"/>
        <w:ind w:rightChars="90" w:right="142"/>
        <w:rPr>
          <w:rFonts w:asciiTheme="majorHAnsi" w:hAnsiTheme="majorHAnsi" w:cs="TimesNewRoman"/>
          <w:sz w:val="22"/>
        </w:rPr>
      </w:pPr>
    </w:p>
    <w:p w:rsidR="00E84FD2" w:rsidRPr="00E84FD2" w:rsidRDefault="00F111AF" w:rsidP="00E84FD2">
      <w:pPr>
        <w:widowControl w:val="0"/>
        <w:autoSpaceDE w:val="0"/>
        <w:autoSpaceDN w:val="0"/>
        <w:adjustRightInd w:val="0"/>
        <w:spacing w:after="0" w:line="360" w:lineRule="auto"/>
        <w:ind w:rightChars="90" w:right="142"/>
        <w:rPr>
          <w:rFonts w:asciiTheme="majorHAnsi" w:hAnsiTheme="majorHAnsi" w:cs="TimesNewRoman"/>
          <w:sz w:val="22"/>
        </w:rPr>
      </w:pPr>
      <w:r w:rsidRPr="00E84FD2">
        <w:rPr>
          <w:rFonts w:asciiTheme="majorHAnsi" w:hAnsiTheme="majorHAnsi"/>
          <w:sz w:val="22"/>
        </w:rPr>
        <w:t xml:space="preserve">“The introduction of depression screening into daily clinical practice, the training of experienced professionals to identify mental status, teaching programs, and conference discussions are all effective ways to help work out personalized treatment plans for this group of patients,” the </w:t>
      </w:r>
      <w:r w:rsidRPr="00E84FD2">
        <w:rPr>
          <w:rFonts w:asciiTheme="majorHAnsi" w:hAnsiTheme="majorHAnsi"/>
          <w:i/>
          <w:sz w:val="22"/>
        </w:rPr>
        <w:t>Psychosomatics</w:t>
      </w:r>
      <w:r w:rsidRPr="00E84FD2">
        <w:rPr>
          <w:rFonts w:asciiTheme="majorHAnsi" w:hAnsiTheme="majorHAnsi"/>
          <w:sz w:val="22"/>
        </w:rPr>
        <w:t xml:space="preserve"> article concluded.</w:t>
      </w:r>
    </w:p>
    <w:p w:rsidR="00E84FD2" w:rsidRPr="00E84FD2" w:rsidRDefault="00E84FD2" w:rsidP="00E84FD2">
      <w:pPr>
        <w:widowControl w:val="0"/>
        <w:autoSpaceDE w:val="0"/>
        <w:autoSpaceDN w:val="0"/>
        <w:adjustRightInd w:val="0"/>
        <w:spacing w:after="0" w:line="360" w:lineRule="auto"/>
        <w:ind w:rightChars="90" w:right="142"/>
        <w:rPr>
          <w:rFonts w:asciiTheme="majorHAnsi" w:hAnsiTheme="majorHAnsi" w:cs="TimesNewRoman"/>
          <w:sz w:val="22"/>
        </w:rPr>
      </w:pPr>
    </w:p>
    <w:p w:rsidR="00F111AF" w:rsidRPr="00E84FD2" w:rsidRDefault="00F111AF" w:rsidP="00E84FD2">
      <w:pPr>
        <w:widowControl w:val="0"/>
        <w:autoSpaceDE w:val="0"/>
        <w:autoSpaceDN w:val="0"/>
        <w:adjustRightInd w:val="0"/>
        <w:spacing w:after="0" w:line="360" w:lineRule="auto"/>
        <w:ind w:rightChars="90" w:right="142"/>
        <w:rPr>
          <w:rStyle w:val="Emphasis"/>
        </w:rPr>
      </w:pPr>
      <w:r w:rsidRPr="00E84FD2">
        <w:rPr>
          <w:rStyle w:val="Emphasis"/>
          <w:rFonts w:asciiTheme="majorHAnsi" w:hAnsiTheme="majorHAnsi"/>
          <w:i w:val="0"/>
          <w:sz w:val="22"/>
        </w:rPr>
        <w:t>T</w:t>
      </w:r>
      <w:r w:rsidRPr="00E84FD2">
        <w:rPr>
          <w:rFonts w:asciiTheme="majorHAnsi" w:hAnsiTheme="majorHAnsi" w:cs="Calibri"/>
          <w:sz w:val="22"/>
          <w:szCs w:val="30"/>
        </w:rPr>
        <w:t>he Academy of Psychosomatic Medicine, a professional society of more than 1,200 leading physicians, represents psychiatrists dedicated to the advancement of medical science, education, and health care for persons with co-morbid psychiatric and general medical conditions.</w:t>
      </w:r>
    </w:p>
    <w:p w:rsidR="00F111AF" w:rsidRPr="00E84FD2" w:rsidRDefault="00F111AF" w:rsidP="00F111AF">
      <w:pPr>
        <w:spacing w:after="0" w:line="360" w:lineRule="auto"/>
        <w:ind w:leftChars="300" w:left="474" w:rightChars="90" w:right="142"/>
        <w:rPr>
          <w:rStyle w:val="Emphasis"/>
        </w:rPr>
      </w:pPr>
    </w:p>
    <w:p w:rsidR="00F111AF" w:rsidRPr="00E84FD2" w:rsidRDefault="00F111AF" w:rsidP="00F111AF">
      <w:pPr>
        <w:spacing w:after="0" w:line="360" w:lineRule="auto"/>
        <w:ind w:leftChars="300" w:left="474" w:rightChars="90" w:right="142"/>
        <w:jc w:val="center"/>
        <w:rPr>
          <w:rFonts w:asciiTheme="majorHAnsi" w:hAnsiTheme="majorHAnsi"/>
          <w:sz w:val="22"/>
        </w:rPr>
      </w:pPr>
      <w:r w:rsidRPr="00E84FD2">
        <w:rPr>
          <w:rStyle w:val="Emphasis"/>
          <w:rFonts w:asciiTheme="majorHAnsi" w:hAnsiTheme="majorHAnsi"/>
          <w:sz w:val="22"/>
        </w:rPr>
        <w:t># # #</w:t>
      </w:r>
    </w:p>
    <w:p w:rsidR="00FA314A" w:rsidRPr="00E84FD2" w:rsidRDefault="00E20D2C" w:rsidP="00F111AF">
      <w:pPr>
        <w:rPr>
          <w:rFonts w:asciiTheme="majorHAnsi" w:hAnsiTheme="majorHAnsi"/>
          <w:sz w:val="22"/>
          <w:szCs w:val="22"/>
        </w:rPr>
      </w:pPr>
    </w:p>
    <w:sectPr w:rsidR="00FA314A" w:rsidRPr="00E84FD2" w:rsidSect="00E84FD2">
      <w:pgSz w:w="12240" w:h="15840"/>
      <w:pgMar w:top="1350" w:right="1800" w:bottom="1440" w:left="135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NewRoman">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C61B7"/>
    <w:rsid w:val="000C61B7"/>
    <w:rsid w:val="002F341B"/>
    <w:rsid w:val="00384197"/>
    <w:rsid w:val="005450DB"/>
    <w:rsid w:val="00A13B76"/>
    <w:rsid w:val="00E20D2C"/>
    <w:rsid w:val="00E84FD2"/>
    <w:rsid w:val="00F111AF"/>
  </w:rsids>
  <m:mathPr>
    <m:mathFont m:val="Copperplat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14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99"/>
    <w:unhideWhenUsed/>
    <w:rsid w:val="00F111AF"/>
    <w:pPr>
      <w:spacing w:after="0"/>
      <w:jc w:val="center"/>
    </w:pPr>
    <w:rPr>
      <w:rFonts w:eastAsiaTheme="minorEastAsia"/>
      <w:b/>
      <w:sz w:val="28"/>
    </w:rPr>
  </w:style>
  <w:style w:type="character" w:customStyle="1" w:styleId="BodyTextChar">
    <w:name w:val="Body Text Char"/>
    <w:basedOn w:val="DefaultParagraphFont"/>
    <w:link w:val="BodyText"/>
    <w:uiPriority w:val="99"/>
    <w:rsid w:val="00F111AF"/>
    <w:rPr>
      <w:rFonts w:eastAsiaTheme="minorEastAsia"/>
      <w:b/>
      <w:sz w:val="28"/>
    </w:rPr>
  </w:style>
  <w:style w:type="character" w:styleId="Emphasis">
    <w:name w:val="Emphasis"/>
    <w:basedOn w:val="DefaultParagraphFont"/>
    <w:uiPriority w:val="20"/>
    <w:rsid w:val="00F111AF"/>
    <w:rPr>
      <w:i/>
    </w:rPr>
  </w:style>
  <w:style w:type="paragraph" w:styleId="BodyTextIndent">
    <w:name w:val="Body Text Indent"/>
    <w:basedOn w:val="Normal"/>
    <w:link w:val="BodyTextIndentChar"/>
    <w:uiPriority w:val="99"/>
    <w:unhideWhenUsed/>
    <w:rsid w:val="00F111AF"/>
    <w:pPr>
      <w:spacing w:after="0" w:line="360" w:lineRule="auto"/>
      <w:ind w:left="720"/>
    </w:pPr>
    <w:rPr>
      <w:rFonts w:asciiTheme="majorHAnsi" w:eastAsiaTheme="minorEastAsia" w:hAnsiTheme="majorHAnsi"/>
      <w:sz w:val="22"/>
    </w:rPr>
  </w:style>
  <w:style w:type="character" w:customStyle="1" w:styleId="BodyTextIndentChar">
    <w:name w:val="Body Text Indent Char"/>
    <w:basedOn w:val="DefaultParagraphFont"/>
    <w:link w:val="BodyTextIndent"/>
    <w:uiPriority w:val="99"/>
    <w:rsid w:val="00F111AF"/>
    <w:rPr>
      <w:rFonts w:asciiTheme="majorHAnsi" w:eastAsiaTheme="minorEastAsia" w:hAnsiTheme="majorHAnsi"/>
      <w:sz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1B7F35BAB62E459D559428A31CA9C2" ma:contentTypeVersion="4" ma:contentTypeDescription="Create a new document." ma:contentTypeScope="" ma:versionID="7b59e7846f3405cac913f711b4bc6d9d">
  <xsd:schema xmlns:xsd="http://www.w3.org/2001/XMLSchema" xmlns:xs="http://www.w3.org/2001/XMLSchema" xmlns:p="http://schemas.microsoft.com/office/2006/metadata/properties" xmlns:ns2="7f3cf475-0395-4332-a22f-87d7b85be7f2" targetNamespace="http://schemas.microsoft.com/office/2006/metadata/properties" ma:root="true" ma:fieldsID="80dedd09512dcd11df7fa30017081e7f" ns2:_="">
    <xsd:import namespace="7f3cf475-0395-4332-a22f-87d7b85be7f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cf475-0395-4332-a22f-87d7b85be7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E7C284-B3B7-4F4A-A666-25E3AEE539EA}"/>
</file>

<file path=customXml/itemProps2.xml><?xml version="1.0" encoding="utf-8"?>
<ds:datastoreItem xmlns:ds="http://schemas.openxmlformats.org/officeDocument/2006/customXml" ds:itemID="{7A3D109F-6A56-4036-9C70-11BA591041D8}"/>
</file>

<file path=customXml/itemProps3.xml><?xml version="1.0" encoding="utf-8"?>
<ds:datastoreItem xmlns:ds="http://schemas.openxmlformats.org/officeDocument/2006/customXml" ds:itemID="{EA60237A-4AFA-47F2-B37A-78BEE346865C}"/>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2115</Characters>
  <Application>Microsoft Macintosh Word</Application>
  <DocSecurity>0</DocSecurity>
  <Lines>17</Lines>
  <Paragraphs>4</Paragraphs>
  <ScaleCrop>false</ScaleCrop>
  <Company>Millman-Falk Communications, LLC</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Millman-Falk</dc:creator>
  <cp:keywords/>
  <cp:lastModifiedBy>Nicole Millman-Falk</cp:lastModifiedBy>
  <cp:revision>3</cp:revision>
  <dcterms:created xsi:type="dcterms:W3CDTF">2016-08-23T18:37:00Z</dcterms:created>
  <dcterms:modified xsi:type="dcterms:W3CDTF">2016-08-23T18:47:00Z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0x010100381B7F35BAB62E459D559428A31CA9C2</vt:lpwstr>
  </property>
</Properties>
</file>